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CCE4" w14:textId="652308E1" w:rsidR="005B3CF4" w:rsidRPr="00063F85" w:rsidRDefault="005B3CF4" w:rsidP="005B3CF4">
      <w:pPr>
        <w:rPr>
          <w:rFonts w:ascii="Times New Roman" w:hAnsi="Times New Roman" w:cs="Times New Roman"/>
          <w:color w:val="000000" w:themeColor="text1"/>
          <w:lang w:val="et-EE"/>
        </w:rPr>
      </w:pPr>
      <w:r w:rsidRPr="00063F85">
        <w:rPr>
          <w:rFonts w:ascii="Times New Roman" w:hAnsi="Times New Roman" w:cs="Times New Roman"/>
          <w:color w:val="000000" w:themeColor="text1"/>
          <w:lang w:val="et-EE"/>
        </w:rPr>
        <w:t>Justiitsministeerium</w:t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ab/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ab/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ab/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ab/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ab/>
        <w:t xml:space="preserve">Teie </w:t>
      </w:r>
      <w:r w:rsidR="006F4C01" w:rsidRPr="00063F85">
        <w:rPr>
          <w:rFonts w:ascii="Times New Roman" w:hAnsi="Times New Roman" w:cs="Times New Roman"/>
          <w:color w:val="000000" w:themeColor="text1"/>
          <w:lang w:val="et-EE"/>
        </w:rPr>
        <w:t>23</w:t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>.05.202</w:t>
      </w:r>
      <w:r w:rsidR="006F4C01" w:rsidRPr="00063F85">
        <w:rPr>
          <w:rFonts w:ascii="Times New Roman" w:hAnsi="Times New Roman" w:cs="Times New Roman"/>
          <w:color w:val="000000" w:themeColor="text1"/>
          <w:lang w:val="et-EE"/>
        </w:rPr>
        <w:t>4</w:t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A11638" w:rsidRPr="00063F85">
        <w:rPr>
          <w:rFonts w:ascii="Times New Roman" w:hAnsi="Times New Roman" w:cs="Times New Roman"/>
          <w:color w:val="000000" w:themeColor="text1"/>
          <w:lang w:val="et-EE"/>
        </w:rPr>
        <w:t>nr 2-2/1450-1</w:t>
      </w:r>
    </w:p>
    <w:p w14:paraId="0BEAFE07" w14:textId="2718D999" w:rsidR="005B3CF4" w:rsidRPr="00063F85" w:rsidRDefault="005B3CF4" w:rsidP="005B3CF4">
      <w:pPr>
        <w:rPr>
          <w:rFonts w:ascii="Times New Roman" w:hAnsi="Times New Roman" w:cs="Times New Roman"/>
          <w:color w:val="000000" w:themeColor="text1"/>
          <w:lang w:val="et-EE"/>
        </w:rPr>
      </w:pPr>
      <w:r w:rsidRPr="00063F85">
        <w:rPr>
          <w:rFonts w:ascii="Times New Roman" w:hAnsi="Times New Roman" w:cs="Times New Roman"/>
          <w:color w:val="000000" w:themeColor="text1"/>
          <w:lang w:val="et-EE"/>
        </w:rPr>
        <w:tab/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ab/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ab/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ab/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ab/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ab/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ab/>
        <w:t xml:space="preserve">Meie </w:t>
      </w:r>
      <w:r w:rsidR="006F4C01" w:rsidRPr="00063F85">
        <w:rPr>
          <w:rFonts w:ascii="Times New Roman" w:hAnsi="Times New Roman" w:cs="Times New Roman"/>
          <w:color w:val="000000" w:themeColor="text1"/>
          <w:lang w:val="et-EE"/>
        </w:rPr>
        <w:t>12</w:t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>.0</w:t>
      </w:r>
      <w:r w:rsidR="00BA1C07" w:rsidRPr="00063F85">
        <w:rPr>
          <w:rFonts w:ascii="Times New Roman" w:hAnsi="Times New Roman" w:cs="Times New Roman"/>
          <w:color w:val="000000" w:themeColor="text1"/>
          <w:lang w:val="et-EE"/>
        </w:rPr>
        <w:t>6</w:t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>.202</w:t>
      </w:r>
      <w:r w:rsidR="006F4C01" w:rsidRPr="00063F85">
        <w:rPr>
          <w:rFonts w:ascii="Times New Roman" w:hAnsi="Times New Roman" w:cs="Times New Roman"/>
          <w:color w:val="000000" w:themeColor="text1"/>
          <w:lang w:val="et-EE"/>
        </w:rPr>
        <w:t>4</w:t>
      </w:r>
      <w:r w:rsidRPr="00063F85">
        <w:rPr>
          <w:rFonts w:ascii="Times New Roman" w:hAnsi="Times New Roman" w:cs="Times New Roman"/>
          <w:color w:val="000000" w:themeColor="text1"/>
          <w:lang w:val="et-EE"/>
        </w:rPr>
        <w:t xml:space="preserve"> nr</w:t>
      </w:r>
      <w:r w:rsidR="00C803D2" w:rsidRPr="00063F85">
        <w:rPr>
          <w:rFonts w:ascii="Times New Roman" w:hAnsi="Times New Roman" w:cs="Times New Roman"/>
          <w:color w:val="000000" w:themeColor="text1"/>
          <w:lang w:val="et-EE"/>
        </w:rPr>
        <w:t xml:space="preserve"> 1-10.1/</w:t>
      </w:r>
    </w:p>
    <w:p w14:paraId="511FFB87" w14:textId="77777777" w:rsidR="005B3CF4" w:rsidRPr="00063F85" w:rsidRDefault="005B3CF4" w:rsidP="005B3CF4">
      <w:pPr>
        <w:rPr>
          <w:rFonts w:ascii="Times New Roman" w:hAnsi="Times New Roman" w:cs="Times New Roman"/>
          <w:color w:val="000000" w:themeColor="text1"/>
          <w:lang w:val="et-EE"/>
        </w:rPr>
      </w:pPr>
    </w:p>
    <w:p w14:paraId="4F739948" w14:textId="77777777" w:rsidR="00985F3B" w:rsidRPr="00063F85" w:rsidRDefault="00985F3B" w:rsidP="005B3CF4">
      <w:pPr>
        <w:rPr>
          <w:rFonts w:ascii="Times New Roman" w:hAnsi="Times New Roman" w:cs="Times New Roman"/>
          <w:b/>
          <w:color w:val="000000" w:themeColor="text1"/>
          <w:lang w:val="et-EE"/>
        </w:rPr>
      </w:pPr>
    </w:p>
    <w:p w14:paraId="792DAA82" w14:textId="485E2D1A" w:rsidR="00546BAC" w:rsidRPr="00063F85" w:rsidRDefault="005B3CF4" w:rsidP="00375860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063F85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 xml:space="preserve">Arvamus </w:t>
      </w:r>
      <w:bookmarkStart w:id="0" w:name="_Hlk134508821"/>
      <w:r w:rsidR="00BB05F6" w:rsidRPr="00063F85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soolise võrdõiguslikkuse ja võrdse kohtlemise seaduse</w:t>
      </w:r>
      <w:r w:rsidR="00CA039E" w:rsidRPr="00063F85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 xml:space="preserve"> </w:t>
      </w:r>
      <w:r w:rsidRPr="00063F85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eelnõu kohta</w:t>
      </w:r>
    </w:p>
    <w:bookmarkEnd w:id="0"/>
    <w:p w14:paraId="2B017F06" w14:textId="7372C4E5" w:rsidR="00546BAC" w:rsidRPr="00063F85" w:rsidRDefault="00546BAC" w:rsidP="00546BAC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F03227" w14:textId="4DC0DA48" w:rsidR="00546BAC" w:rsidRPr="00063F85" w:rsidRDefault="00546BAC" w:rsidP="00546BAC">
      <w:pPr>
        <w:pStyle w:val="NoSpacing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543862B" w14:textId="113A5C1D" w:rsidR="00FC6166" w:rsidRPr="00063F85" w:rsidRDefault="005B3CF4" w:rsidP="00375860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Lugupeetud </w:t>
      </w:r>
      <w:r w:rsidR="00742371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sotsiaalkaitseminister Signe </w:t>
      </w:r>
      <w:proofErr w:type="spellStart"/>
      <w:r w:rsidR="00742371" w:rsidRPr="00063F85">
        <w:rPr>
          <w:rFonts w:ascii="Times New Roman" w:hAnsi="Times New Roman"/>
          <w:color w:val="000000" w:themeColor="text1"/>
          <w:sz w:val="24"/>
          <w:szCs w:val="24"/>
        </w:rPr>
        <w:t>Riisalo</w:t>
      </w:r>
      <w:proofErr w:type="spellEnd"/>
    </w:p>
    <w:p w14:paraId="5898FEF1" w14:textId="77777777" w:rsidR="00985F3B" w:rsidRPr="00063F85" w:rsidRDefault="00985F3B" w:rsidP="00546BAC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9B336B" w14:textId="44069985" w:rsidR="00321B51" w:rsidRPr="00063F85" w:rsidRDefault="002201EC" w:rsidP="00375860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063F85">
        <w:rPr>
          <w:rFonts w:ascii="Times New Roman" w:hAnsi="Times New Roman"/>
          <w:color w:val="000000" w:themeColor="text1"/>
          <w:sz w:val="24"/>
          <w:szCs w:val="24"/>
        </w:rPr>
        <w:t>Eesti Kirikute Nõukogu</w:t>
      </w:r>
      <w:r w:rsidR="00ED4A6D" w:rsidRPr="00063F85">
        <w:rPr>
          <w:rFonts w:ascii="Times New Roman" w:hAnsi="Times New Roman"/>
          <w:color w:val="000000" w:themeColor="text1"/>
          <w:sz w:val="24"/>
          <w:szCs w:val="24"/>
        </w:rPr>
        <w:t>le</w:t>
      </w:r>
      <w:r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(EKN) </w:t>
      </w:r>
      <w:r w:rsidR="00ED4A6D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on </w:t>
      </w:r>
      <w:r w:rsidR="006F4C01" w:rsidRPr="00063F85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ED4A6D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. mail k.a saadetud arvamuse avaldamiseks </w:t>
      </w:r>
      <w:r w:rsidR="00C814BB" w:rsidRPr="00063F85">
        <w:rPr>
          <w:rFonts w:ascii="Times New Roman" w:hAnsi="Times New Roman"/>
          <w:color w:val="000000" w:themeColor="text1"/>
          <w:sz w:val="24"/>
          <w:szCs w:val="24"/>
        </w:rPr>
        <w:t>soolise võrdõiguslikkuse ja võrdse kohtlemise</w:t>
      </w:r>
      <w:r w:rsidR="00ED4A6D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seaduse eelnõu (edaspidi </w:t>
      </w:r>
      <w:r w:rsidR="00ED4A6D" w:rsidRPr="00063F85">
        <w:rPr>
          <w:rFonts w:ascii="Times New Roman" w:hAnsi="Times New Roman"/>
          <w:i/>
          <w:iCs/>
          <w:color w:val="000000" w:themeColor="text1"/>
          <w:sz w:val="24"/>
          <w:szCs w:val="24"/>
        </w:rPr>
        <w:t>Eelnõu</w:t>
      </w:r>
      <w:r w:rsidR="00ED4A6D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). Arvamuse esitamise tähtaeg on </w:t>
      </w:r>
      <w:r w:rsidR="00C814BB" w:rsidRPr="00063F85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ED4A6D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D78BB" w:rsidRPr="00063F85">
        <w:rPr>
          <w:rFonts w:ascii="Times New Roman" w:hAnsi="Times New Roman"/>
          <w:color w:val="000000" w:themeColor="text1"/>
          <w:sz w:val="24"/>
          <w:szCs w:val="24"/>
        </w:rPr>
        <w:t>juunil</w:t>
      </w:r>
      <w:r w:rsidR="002B2067" w:rsidRPr="00063F8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A47773" w14:textId="77777777" w:rsidR="00A92F10" w:rsidRPr="00063F85" w:rsidRDefault="00A92F10" w:rsidP="0014082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E16D23" w14:textId="0E6BCC41" w:rsidR="000548CD" w:rsidRPr="00063F85" w:rsidRDefault="00675A7D" w:rsidP="00375860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063F85">
        <w:rPr>
          <w:rFonts w:ascii="Times New Roman" w:hAnsi="Times New Roman"/>
          <w:color w:val="000000" w:themeColor="text1"/>
          <w:sz w:val="24"/>
          <w:szCs w:val="24"/>
        </w:rPr>
        <w:t>Eesti Kirikute Nõukogu leiab</w:t>
      </w:r>
      <w:r w:rsidR="00C04AE0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, et esitatud eelnõu ei arvesta praegusel kujul piisavalt usuliste ühenduste </w:t>
      </w:r>
      <w:r w:rsidRPr="00063F85">
        <w:rPr>
          <w:rFonts w:ascii="Times New Roman" w:hAnsi="Times New Roman"/>
          <w:color w:val="000000" w:themeColor="text1"/>
          <w:sz w:val="24"/>
          <w:szCs w:val="24"/>
        </w:rPr>
        <w:t>ega</w:t>
      </w:r>
      <w:r w:rsidR="00C04AE0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nende õpetuslik</w:t>
      </w:r>
      <w:r w:rsidR="002B2067" w:rsidRPr="00063F8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C04AE0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eripära</w:t>
      </w:r>
      <w:r w:rsidR="00BB0D65" w:rsidRPr="00063F85">
        <w:rPr>
          <w:rFonts w:ascii="Times New Roman" w:hAnsi="Times New Roman"/>
          <w:color w:val="000000" w:themeColor="text1"/>
          <w:sz w:val="24"/>
          <w:szCs w:val="24"/>
        </w:rPr>
        <w:t>de</w:t>
      </w:r>
      <w:r w:rsidR="00D47110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ja spetsiifikaga</w:t>
      </w:r>
      <w:r w:rsidR="00AE6B3B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C0909" w:rsidRPr="00063F85">
        <w:rPr>
          <w:rFonts w:ascii="Times New Roman" w:hAnsi="Times New Roman"/>
          <w:color w:val="000000" w:themeColor="text1"/>
          <w:sz w:val="24"/>
          <w:szCs w:val="24"/>
        </w:rPr>
        <w:t>Juhime tähelepanu</w:t>
      </w:r>
      <w:r w:rsidR="00C04AE0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, et </w:t>
      </w:r>
      <w:r w:rsidR="006147A9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eelnõus sätestatud </w:t>
      </w:r>
      <w:r w:rsidR="00C04AE0" w:rsidRPr="00063F85">
        <w:rPr>
          <w:rFonts w:ascii="Times New Roman" w:hAnsi="Times New Roman"/>
          <w:color w:val="000000" w:themeColor="text1"/>
          <w:sz w:val="24"/>
          <w:szCs w:val="24"/>
        </w:rPr>
        <w:t>võrdse kohtlemise edendamise puhul võib aset leida oluline riive kirikus,</w:t>
      </w:r>
      <w:r w:rsidR="00AE6B3B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kloostris,</w:t>
      </w:r>
      <w:r w:rsidR="00C04AE0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koguduses või koguduste liidus kehtiva usutunnistuse järgsete õpetuslike põhimõtet</w:t>
      </w:r>
      <w:r w:rsidR="003812C7" w:rsidRPr="00063F85">
        <w:rPr>
          <w:rFonts w:ascii="Times New Roman" w:hAnsi="Times New Roman"/>
          <w:color w:val="000000" w:themeColor="text1"/>
          <w:sz w:val="24"/>
          <w:szCs w:val="24"/>
        </w:rPr>
        <w:t>e ja</w:t>
      </w:r>
      <w:r w:rsidR="00DE0F27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kirikute</w:t>
      </w:r>
      <w:r w:rsidR="003812C7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senise </w:t>
      </w:r>
      <w:r w:rsidR="00D47110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usulise </w:t>
      </w:r>
      <w:r w:rsidR="003812C7" w:rsidRPr="00063F85">
        <w:rPr>
          <w:rFonts w:ascii="Times New Roman" w:hAnsi="Times New Roman"/>
          <w:color w:val="000000" w:themeColor="text1"/>
          <w:sz w:val="24"/>
          <w:szCs w:val="24"/>
        </w:rPr>
        <w:t>praktikaga</w:t>
      </w:r>
      <w:r w:rsidR="00D47110" w:rsidRPr="00063F85">
        <w:rPr>
          <w:rFonts w:ascii="Times New Roman" w:hAnsi="Times New Roman"/>
          <w:color w:val="000000" w:themeColor="text1"/>
          <w:sz w:val="24"/>
          <w:szCs w:val="24"/>
        </w:rPr>
        <w:t>, mis omakorda ohustab usuvabaduse t</w:t>
      </w:r>
      <w:r w:rsidR="0088131D" w:rsidRPr="00063F85">
        <w:rPr>
          <w:rFonts w:ascii="Times New Roman" w:hAnsi="Times New Roman"/>
          <w:color w:val="000000" w:themeColor="text1"/>
          <w:sz w:val="24"/>
          <w:szCs w:val="24"/>
        </w:rPr>
        <w:t>eostamist</w:t>
      </w:r>
      <w:r w:rsidR="00C04AE0" w:rsidRPr="00063F8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86477D8" w14:textId="77777777" w:rsidR="00AE6B3B" w:rsidRPr="00063F85" w:rsidRDefault="00AE6B3B" w:rsidP="0014082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6C7423" w14:textId="0F494C79" w:rsidR="00E560C5" w:rsidRPr="00063F85" w:rsidRDefault="00375860" w:rsidP="00E7430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lang w:val="et-EE"/>
        </w:rPr>
      </w:pPr>
      <w:r w:rsidRPr="00063F85">
        <w:rPr>
          <w:rFonts w:ascii="Times New Roman" w:hAnsi="Times New Roman"/>
          <w:color w:val="000000" w:themeColor="text1"/>
          <w:lang w:val="et-EE"/>
        </w:rPr>
        <w:t>E</w:t>
      </w:r>
      <w:r w:rsidR="00AE6B3B" w:rsidRPr="00063F85">
        <w:rPr>
          <w:rFonts w:ascii="Times New Roman" w:hAnsi="Times New Roman"/>
          <w:color w:val="000000" w:themeColor="text1"/>
          <w:lang w:val="et-EE"/>
        </w:rPr>
        <w:t xml:space="preserve">elnõu § 11 pööratakse tähelepanu meeste ja naiste võrdsele kohtlemisele töökeskkonnas, muuhulgas kohustatakse tööandjat võtma eri töö- ja ametikohtadele võimalikult võrdsel määral naisi ja mehi ning tagama neile soost sõltumata võrdsed võimalused. Samuti tuleb töötingimused kujundada 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 xml:space="preserve">sobivaks eri soost töötajatele ning looma tingimused töö ja pereelu ühitamiseks. Lisaks kohustatakse koguma ja esitama asjaomastele institutsioonidele soo ja vanuse lõikes statistilisi ülevaateid 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>organisatsioonis töötavate naiste ja meeste võrdsuse ning eri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 xml:space="preserve"> 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>vanuserühmades töötajate võrdsete võimaluste olukorrast, eelkõige seoses värbamise, tööalase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 xml:space="preserve"> 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>edenemise, juhtimis- ja otsustustasandil esindatuse, töö tasustamise, töö ja pereelu ühitamise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 xml:space="preserve"> 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>võimalustega ning kaitsega ahistamise ja seksuaalse ahistamise eest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 xml:space="preserve">. </w:t>
      </w:r>
    </w:p>
    <w:p w14:paraId="40F1203B" w14:textId="77777777" w:rsidR="00E560C5" w:rsidRPr="00063F85" w:rsidRDefault="00E560C5" w:rsidP="00E7430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lang w:val="et-EE"/>
        </w:rPr>
      </w:pPr>
    </w:p>
    <w:p w14:paraId="64335F03" w14:textId="46649C54" w:rsidR="00A74111" w:rsidRPr="00063F85" w:rsidRDefault="00E74305" w:rsidP="00E7430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lang w:val="et-EE"/>
        </w:rPr>
      </w:pPr>
      <w:r w:rsidRPr="00063F85">
        <w:rPr>
          <w:rFonts w:ascii="Times New Roman" w:hAnsi="Times New Roman"/>
          <w:color w:val="000000" w:themeColor="text1"/>
          <w:lang w:val="et-EE"/>
        </w:rPr>
        <w:t xml:space="preserve">Eelnõust ja seletuskirjast ei selgu, kuivõrd arvestatakse § 11 sätestatud nõuete esitamisele kirikute, kloostrite ja teiste usuliste ühenduste õpetusest ja traditsioonist tulenevate eripäradega, millest lähtuvalt </w:t>
      </w:r>
      <w:r w:rsidR="00063F85">
        <w:rPr>
          <w:rFonts w:ascii="Times New Roman" w:hAnsi="Times New Roman"/>
          <w:color w:val="000000" w:themeColor="text1"/>
          <w:lang w:val="et-EE"/>
        </w:rPr>
        <w:t xml:space="preserve">võib </w:t>
      </w:r>
      <w:r w:rsidRPr="00063F85">
        <w:rPr>
          <w:rFonts w:ascii="Times New Roman" w:hAnsi="Times New Roman"/>
          <w:color w:val="000000" w:themeColor="text1"/>
          <w:lang w:val="et-EE"/>
        </w:rPr>
        <w:t>toimu</w:t>
      </w:r>
      <w:r w:rsidR="00063F85">
        <w:rPr>
          <w:rFonts w:ascii="Times New Roman" w:hAnsi="Times New Roman"/>
          <w:color w:val="000000" w:themeColor="text1"/>
          <w:lang w:val="et-EE"/>
        </w:rPr>
        <w:t>da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 liikmete</w:t>
      </w:r>
      <w:r w:rsidR="00063F85">
        <w:rPr>
          <w:rFonts w:ascii="Times New Roman" w:hAnsi="Times New Roman"/>
          <w:color w:val="000000" w:themeColor="text1"/>
          <w:lang w:val="et-EE"/>
        </w:rPr>
        <w:t xml:space="preserve"> või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 tööt</w:t>
      </w:r>
      <w:r w:rsidR="00375860" w:rsidRPr="00063F85">
        <w:rPr>
          <w:rFonts w:ascii="Times New Roman" w:hAnsi="Times New Roman"/>
          <w:color w:val="000000" w:themeColor="text1"/>
          <w:lang w:val="et-EE"/>
        </w:rPr>
        <w:t>aja</w:t>
      </w:r>
      <w:r w:rsidRPr="00063F85">
        <w:rPr>
          <w:rFonts w:ascii="Times New Roman" w:hAnsi="Times New Roman"/>
          <w:color w:val="000000" w:themeColor="text1"/>
          <w:lang w:val="et-EE"/>
        </w:rPr>
        <w:t>te kohtlemine soopõhiselt erinevalt. See puudutab näiteks mitmetes usulistes ühingutes ajalooliselt rakendatud</w:t>
      </w:r>
      <w:r w:rsidR="00E560C5" w:rsidRPr="00063F85">
        <w:rPr>
          <w:rFonts w:ascii="Times New Roman" w:hAnsi="Times New Roman"/>
          <w:color w:val="000000" w:themeColor="text1"/>
          <w:lang w:val="et-EE"/>
        </w:rPr>
        <w:t xml:space="preserve"> praktikat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 ainult meeste vaimulikuks pühitsemisel </w:t>
      </w:r>
      <w:r w:rsidR="00063F85">
        <w:rPr>
          <w:rFonts w:ascii="Times New Roman" w:hAnsi="Times New Roman"/>
          <w:color w:val="000000" w:themeColor="text1"/>
          <w:lang w:val="et-EE"/>
        </w:rPr>
        <w:t xml:space="preserve">ning </w:t>
      </w:r>
      <w:r w:rsidR="00063F85">
        <w:rPr>
          <w:rFonts w:ascii="Times New Roman" w:hAnsi="Times New Roman"/>
          <w:color w:val="000000" w:themeColor="text1"/>
          <w:lang w:val="et-EE"/>
        </w:rPr>
        <w:lastRenderedPageBreak/>
        <w:t>soopõhiselt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 nunna- ja mungakloostritesse koondumisel</w:t>
      </w:r>
      <w:r w:rsidR="00E560C5" w:rsidRPr="00063F85">
        <w:rPr>
          <w:rFonts w:ascii="Times New Roman" w:hAnsi="Times New Roman"/>
          <w:color w:val="000000" w:themeColor="text1"/>
          <w:lang w:val="et-EE"/>
        </w:rPr>
        <w:t xml:space="preserve"> ja seal ka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 </w:t>
      </w:r>
      <w:r w:rsidR="00E560C5" w:rsidRPr="00063F85">
        <w:rPr>
          <w:rFonts w:ascii="Times New Roman" w:hAnsi="Times New Roman"/>
          <w:color w:val="000000" w:themeColor="text1"/>
          <w:lang w:val="et-EE"/>
        </w:rPr>
        <w:t>vastava</w:t>
      </w:r>
      <w:r w:rsidR="00063F85">
        <w:rPr>
          <w:rFonts w:ascii="Times New Roman" w:hAnsi="Times New Roman"/>
          <w:color w:val="000000" w:themeColor="text1"/>
          <w:lang w:val="et-EE"/>
        </w:rPr>
        <w:t>st soost lähtuvalt</w:t>
      </w:r>
      <w:r w:rsidR="00E560C5" w:rsidRPr="00063F85">
        <w:rPr>
          <w:rFonts w:ascii="Times New Roman" w:hAnsi="Times New Roman"/>
          <w:color w:val="000000" w:themeColor="text1"/>
          <w:lang w:val="et-EE"/>
        </w:rPr>
        <w:t xml:space="preserve"> töötades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. </w:t>
      </w:r>
      <w:r w:rsidR="00063F85">
        <w:rPr>
          <w:rFonts w:ascii="Times New Roman" w:hAnsi="Times New Roman"/>
          <w:color w:val="000000" w:themeColor="text1"/>
          <w:lang w:val="et-EE"/>
        </w:rPr>
        <w:t>K</w:t>
      </w:r>
      <w:r w:rsidRPr="00063F85">
        <w:rPr>
          <w:rFonts w:ascii="Times New Roman" w:hAnsi="Times New Roman"/>
          <w:color w:val="000000" w:themeColor="text1"/>
          <w:lang w:val="et-EE"/>
        </w:rPr>
        <w:t>irikutes, kloostrites ja teistes usulistes ühendustes</w:t>
      </w:r>
      <w:r w:rsidR="00063F85">
        <w:rPr>
          <w:rFonts w:ascii="Times New Roman" w:hAnsi="Times New Roman"/>
          <w:color w:val="000000" w:themeColor="text1"/>
          <w:lang w:val="et-EE"/>
        </w:rPr>
        <w:t xml:space="preserve"> </w:t>
      </w:r>
      <w:r w:rsidRPr="00063F85">
        <w:rPr>
          <w:rFonts w:ascii="Times New Roman" w:hAnsi="Times New Roman"/>
          <w:color w:val="000000" w:themeColor="text1"/>
          <w:lang w:val="et-EE"/>
        </w:rPr>
        <w:t>ei ole võimalik rakendada</w:t>
      </w:r>
      <w:r w:rsidR="00063F85">
        <w:rPr>
          <w:rFonts w:ascii="Times New Roman" w:hAnsi="Times New Roman"/>
          <w:color w:val="000000" w:themeColor="text1"/>
          <w:lang w:val="et-EE"/>
        </w:rPr>
        <w:t xml:space="preserve"> ja täita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 seaduse</w:t>
      </w:r>
      <w:r w:rsidR="00063F85">
        <w:rPr>
          <w:rFonts w:ascii="Times New Roman" w:hAnsi="Times New Roman"/>
          <w:color w:val="000000" w:themeColor="text1"/>
          <w:lang w:val="et-EE"/>
        </w:rPr>
        <w:t xml:space="preserve"> eelnõu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 § 11 </w:t>
      </w:r>
      <w:r w:rsidR="00063F85">
        <w:rPr>
          <w:rFonts w:ascii="Times New Roman" w:hAnsi="Times New Roman"/>
          <w:color w:val="000000" w:themeColor="text1"/>
          <w:lang w:val="et-EE"/>
        </w:rPr>
        <w:t xml:space="preserve">alusel </w:t>
      </w:r>
      <w:r w:rsidRPr="00063F85">
        <w:rPr>
          <w:rFonts w:ascii="Times New Roman" w:hAnsi="Times New Roman"/>
          <w:color w:val="000000" w:themeColor="text1"/>
          <w:lang w:val="et-EE"/>
        </w:rPr>
        <w:t>sätestat</w:t>
      </w:r>
      <w:r w:rsidR="00063F85">
        <w:rPr>
          <w:rFonts w:ascii="Times New Roman" w:hAnsi="Times New Roman"/>
          <w:color w:val="000000" w:themeColor="text1"/>
          <w:lang w:val="et-EE"/>
        </w:rPr>
        <w:t>atud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 nõudmisi. </w:t>
      </w:r>
    </w:p>
    <w:p w14:paraId="66520644" w14:textId="77777777" w:rsidR="00A74111" w:rsidRPr="00063F85" w:rsidRDefault="00A74111" w:rsidP="00E7430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lang w:val="et-EE"/>
        </w:rPr>
      </w:pPr>
    </w:p>
    <w:p w14:paraId="2476E9A0" w14:textId="27EF3A15" w:rsidR="00E74305" w:rsidRPr="00063F85" w:rsidRDefault="00A74111" w:rsidP="00E7430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lang w:val="et-EE"/>
        </w:rPr>
      </w:pPr>
      <w:r w:rsidRPr="00063F85">
        <w:rPr>
          <w:rFonts w:ascii="Times New Roman" w:hAnsi="Times New Roman"/>
          <w:color w:val="000000" w:themeColor="text1"/>
          <w:lang w:val="et-EE"/>
        </w:rPr>
        <w:t>T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 xml:space="preserve">ekib 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ka 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>küsimus, k</w:t>
      </w:r>
      <w:r w:rsidR="00375860" w:rsidRPr="00063F85">
        <w:rPr>
          <w:rFonts w:ascii="Times New Roman" w:hAnsi="Times New Roman"/>
          <w:color w:val="000000" w:themeColor="text1"/>
          <w:lang w:val="et-EE"/>
        </w:rPr>
        <w:t xml:space="preserve">as eelnõu </w:t>
      </w:r>
      <w:r w:rsidR="00375860" w:rsidRPr="00063F85">
        <w:rPr>
          <w:rFonts w:ascii="Times New Roman" w:hAnsi="Times New Roman"/>
          <w:color w:val="000000" w:themeColor="text1"/>
          <w:lang w:val="et-EE"/>
        </w:rPr>
        <w:t>§ 11 lõigete</w:t>
      </w:r>
      <w:r w:rsidR="00375860" w:rsidRPr="00063F85">
        <w:rPr>
          <w:rFonts w:ascii="Times New Roman" w:hAnsi="Times New Roman"/>
          <w:color w:val="000000" w:themeColor="text1"/>
          <w:lang w:val="et-EE"/>
        </w:rPr>
        <w:t>s</w:t>
      </w:r>
      <w:r w:rsidR="00375860" w:rsidRPr="00063F85">
        <w:rPr>
          <w:rFonts w:ascii="Times New Roman" w:hAnsi="Times New Roman"/>
          <w:color w:val="000000" w:themeColor="text1"/>
          <w:lang w:val="et-EE"/>
        </w:rPr>
        <w:t xml:space="preserve"> 8 ja 9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 xml:space="preserve"> </w:t>
      </w:r>
      <w:r w:rsidR="00375860" w:rsidRPr="00063F85">
        <w:rPr>
          <w:rFonts w:ascii="Times New Roman" w:hAnsi="Times New Roman"/>
          <w:color w:val="000000" w:themeColor="text1"/>
          <w:lang w:val="et-EE"/>
        </w:rPr>
        <w:t xml:space="preserve">nimetatud 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>statistili</w:t>
      </w:r>
      <w:r w:rsidR="00375860" w:rsidRPr="00063F85">
        <w:rPr>
          <w:rFonts w:ascii="Times New Roman" w:hAnsi="Times New Roman"/>
          <w:color w:val="000000" w:themeColor="text1"/>
          <w:lang w:val="et-EE"/>
        </w:rPr>
        <w:t>se</w:t>
      </w:r>
      <w:r w:rsidR="00E74305" w:rsidRPr="00063F85">
        <w:rPr>
          <w:rFonts w:ascii="Times New Roman" w:hAnsi="Times New Roman"/>
          <w:color w:val="000000" w:themeColor="text1"/>
          <w:lang w:val="et-EE"/>
        </w:rPr>
        <w:t xml:space="preserve"> </w:t>
      </w:r>
      <w:r w:rsidRPr="00063F85">
        <w:rPr>
          <w:rFonts w:ascii="Times New Roman" w:hAnsi="Times New Roman"/>
          <w:color w:val="000000" w:themeColor="text1"/>
          <w:lang w:val="et-EE"/>
        </w:rPr>
        <w:t>ülevaa</w:t>
      </w:r>
      <w:r w:rsidR="00375860" w:rsidRPr="00063F85">
        <w:rPr>
          <w:rFonts w:ascii="Times New Roman" w:hAnsi="Times New Roman"/>
          <w:color w:val="000000" w:themeColor="text1"/>
          <w:lang w:val="et-EE"/>
        </w:rPr>
        <w:t xml:space="preserve">te koostamise ja esitamise nõue </w:t>
      </w:r>
      <w:r w:rsidRPr="00063F85">
        <w:rPr>
          <w:rFonts w:ascii="Times New Roman" w:hAnsi="Times New Roman"/>
          <w:color w:val="000000" w:themeColor="text1"/>
          <w:lang w:val="et-EE"/>
        </w:rPr>
        <w:t>arvestab piisavalt usuliste ühenduste autonoomiaga, millega riik peab usuvabaduse tagamiseks arvestama.</w:t>
      </w:r>
      <w:r w:rsidR="00E560C5" w:rsidRPr="00063F85">
        <w:rPr>
          <w:rFonts w:ascii="Times New Roman" w:hAnsi="Times New Roman"/>
          <w:color w:val="000000" w:themeColor="text1"/>
          <w:lang w:val="et-EE"/>
        </w:rPr>
        <w:t xml:space="preserve"> Kuivõrd saab riik ilma usuvabadust rikkumata kohustada usulisi ühendusi </w:t>
      </w:r>
      <w:r w:rsidR="00375860" w:rsidRPr="00063F85">
        <w:rPr>
          <w:rFonts w:ascii="Times New Roman" w:hAnsi="Times New Roman"/>
          <w:color w:val="000000" w:themeColor="text1"/>
          <w:lang w:val="et-EE"/>
        </w:rPr>
        <w:t xml:space="preserve">koostama ja </w:t>
      </w:r>
      <w:r w:rsidR="00E560C5" w:rsidRPr="00063F85">
        <w:rPr>
          <w:rFonts w:ascii="Times New Roman" w:hAnsi="Times New Roman"/>
          <w:color w:val="000000" w:themeColor="text1"/>
          <w:lang w:val="et-EE"/>
        </w:rPr>
        <w:t>esitama nimetatud ülevaadet</w:t>
      </w:r>
      <w:r w:rsidR="00063F85">
        <w:rPr>
          <w:rFonts w:ascii="Times New Roman" w:hAnsi="Times New Roman"/>
          <w:color w:val="000000" w:themeColor="text1"/>
          <w:lang w:val="et-EE"/>
        </w:rPr>
        <w:t>?</w:t>
      </w:r>
    </w:p>
    <w:p w14:paraId="294FC72B" w14:textId="77777777" w:rsidR="00E74305" w:rsidRPr="00063F85" w:rsidRDefault="00E74305" w:rsidP="00E7430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lang w:val="et-EE"/>
        </w:rPr>
      </w:pPr>
    </w:p>
    <w:p w14:paraId="1D245ACB" w14:textId="3EB75EFB" w:rsidR="00E74305" w:rsidRPr="00063F85" w:rsidRDefault="00A74111" w:rsidP="00E7430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lang w:val="et-EE"/>
        </w:rPr>
      </w:pPr>
      <w:r w:rsidRPr="00063F85">
        <w:rPr>
          <w:rFonts w:ascii="Times New Roman" w:hAnsi="Times New Roman"/>
          <w:color w:val="000000" w:themeColor="text1"/>
          <w:lang w:val="et-EE"/>
        </w:rPr>
        <w:t>Eelnõu § 15 lõikes 5 viidatakse usulise ühenduste loodud erakoolide</w:t>
      </w:r>
      <w:r w:rsidR="00E560C5" w:rsidRPr="00063F85">
        <w:rPr>
          <w:rFonts w:ascii="Times New Roman" w:hAnsi="Times New Roman"/>
          <w:color w:val="000000" w:themeColor="text1"/>
          <w:lang w:val="et-EE"/>
        </w:rPr>
        <w:t>le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. Juhime tähelepanu, et kristlikud erakoolid ei </w:t>
      </w:r>
      <w:r w:rsidR="00E560C5" w:rsidRPr="00063F85">
        <w:rPr>
          <w:rFonts w:ascii="Times New Roman" w:hAnsi="Times New Roman"/>
          <w:color w:val="000000" w:themeColor="text1"/>
          <w:lang w:val="et-EE"/>
        </w:rPr>
        <w:t>ole Eestis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 tingimata loodud vahetult usuliste ühenduste poolt. Sageli ei ole nende koolide vahetuks asutajaks ja pidajaks mitte usulised ühendused</w:t>
      </w:r>
      <w:r w:rsidR="00E560C5" w:rsidRPr="00063F85">
        <w:rPr>
          <w:rFonts w:ascii="Times New Roman" w:hAnsi="Times New Roman"/>
          <w:color w:val="000000" w:themeColor="text1"/>
          <w:lang w:val="et-EE"/>
        </w:rPr>
        <w:t xml:space="preserve"> ise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, vaid usuliste ühenduste poolt loodud sihtasutused või usulistesse ühendustesse kuuluvate füüsiliste isikute poolt loodud mittetulundusühingud. </w:t>
      </w:r>
      <w:r w:rsidR="00063F85">
        <w:rPr>
          <w:rFonts w:ascii="Times New Roman" w:hAnsi="Times New Roman"/>
          <w:color w:val="000000" w:themeColor="text1"/>
          <w:lang w:val="et-EE"/>
        </w:rPr>
        <w:t>On o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luline, et </w:t>
      </w:r>
      <w:r w:rsidR="00063F85">
        <w:rPr>
          <w:rFonts w:ascii="Times New Roman" w:hAnsi="Times New Roman"/>
          <w:color w:val="000000" w:themeColor="text1"/>
          <w:lang w:val="et-EE"/>
        </w:rPr>
        <w:t xml:space="preserve">§ 15 lõike 5 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alusel tehtav erisus laieneks ka erakoolidele, mis on loodud ja mida peetakse lisaks usulistele ühendustele </w:t>
      </w:r>
      <w:r w:rsidR="00E560C5" w:rsidRPr="00063F85">
        <w:rPr>
          <w:rFonts w:ascii="Times New Roman" w:hAnsi="Times New Roman"/>
          <w:color w:val="000000" w:themeColor="text1"/>
          <w:lang w:val="et-EE"/>
        </w:rPr>
        <w:t>ka</w:t>
      </w:r>
      <w:r w:rsidRPr="00063F85">
        <w:rPr>
          <w:rFonts w:ascii="Times New Roman" w:hAnsi="Times New Roman"/>
          <w:color w:val="000000" w:themeColor="text1"/>
          <w:lang w:val="et-EE"/>
        </w:rPr>
        <w:t xml:space="preserve"> nende </w:t>
      </w:r>
      <w:r w:rsidR="00375860" w:rsidRPr="00063F85">
        <w:rPr>
          <w:rFonts w:ascii="Times New Roman" w:hAnsi="Times New Roman"/>
          <w:color w:val="000000" w:themeColor="text1"/>
          <w:lang w:val="et-EE"/>
        </w:rPr>
        <w:t xml:space="preserve">endi või nende liikmete </w:t>
      </w:r>
      <w:r w:rsidRPr="00063F85">
        <w:rPr>
          <w:rFonts w:ascii="Times New Roman" w:hAnsi="Times New Roman"/>
          <w:color w:val="000000" w:themeColor="text1"/>
          <w:lang w:val="et-EE"/>
        </w:rPr>
        <w:t>asutatud sihtasutuste ja mittetulundusühingute</w:t>
      </w:r>
      <w:r w:rsidR="00375860" w:rsidRPr="00063F85">
        <w:rPr>
          <w:rFonts w:ascii="Times New Roman" w:hAnsi="Times New Roman"/>
          <w:color w:val="000000" w:themeColor="text1"/>
          <w:lang w:val="et-EE"/>
        </w:rPr>
        <w:t xml:space="preserve"> poolt</w:t>
      </w:r>
      <w:r w:rsidR="00E560C5" w:rsidRPr="00063F85">
        <w:rPr>
          <w:rFonts w:ascii="Times New Roman" w:hAnsi="Times New Roman"/>
          <w:color w:val="000000" w:themeColor="text1"/>
          <w:lang w:val="et-EE"/>
        </w:rPr>
        <w:t>.</w:t>
      </w:r>
    </w:p>
    <w:p w14:paraId="4B8627F7" w14:textId="77777777" w:rsidR="00A479DD" w:rsidRPr="00063F85" w:rsidRDefault="00A479DD" w:rsidP="0014082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0B67C1" w14:textId="1AA41449" w:rsidR="00375860" w:rsidRPr="00063F85" w:rsidRDefault="00375860" w:rsidP="00063F85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063F85">
        <w:rPr>
          <w:rFonts w:ascii="Times New Roman" w:hAnsi="Times New Roman"/>
          <w:color w:val="000000" w:themeColor="text1"/>
          <w:sz w:val="24"/>
          <w:szCs w:val="24"/>
        </w:rPr>
        <w:t>Eelnõu</w:t>
      </w:r>
      <w:r w:rsidR="00063F85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§ 32</w:t>
      </w:r>
      <w:r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on sätestatud võrdsusnõukogu loomine</w:t>
      </w:r>
      <w:r w:rsidR="00063F85">
        <w:rPr>
          <w:rFonts w:ascii="Times New Roman" w:hAnsi="Times New Roman"/>
          <w:color w:val="000000" w:themeColor="text1"/>
          <w:sz w:val="24"/>
          <w:szCs w:val="24"/>
        </w:rPr>
        <w:t>. J</w:t>
      </w:r>
      <w:r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ääb ebaselgeks, kes sellesse nõukokku kuuluvad </w:t>
      </w:r>
      <w:r w:rsidR="00063F85" w:rsidRPr="00063F85">
        <w:rPr>
          <w:rFonts w:ascii="Times New Roman" w:hAnsi="Times New Roman"/>
          <w:color w:val="000000" w:themeColor="text1"/>
          <w:sz w:val="24"/>
          <w:szCs w:val="24"/>
        </w:rPr>
        <w:t>ning</w:t>
      </w:r>
      <w:r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kas usulise diskrimineerimise vältimiseks ja usutunnistuse kui ühe tunnuse kaitstuse tagamiseks on nõukogus esindatud ka usulis</w:t>
      </w:r>
      <w:r w:rsidR="00063F85" w:rsidRPr="00063F85">
        <w:rPr>
          <w:rFonts w:ascii="Times New Roman" w:hAnsi="Times New Roman"/>
          <w:color w:val="000000" w:themeColor="text1"/>
          <w:sz w:val="24"/>
          <w:szCs w:val="24"/>
        </w:rPr>
        <w:t>te</w:t>
      </w:r>
      <w:r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ühendus</w:t>
      </w:r>
      <w:r w:rsidR="00063F85" w:rsidRPr="00063F85">
        <w:rPr>
          <w:rFonts w:ascii="Times New Roman" w:hAnsi="Times New Roman"/>
          <w:color w:val="000000" w:themeColor="text1"/>
          <w:sz w:val="24"/>
          <w:szCs w:val="24"/>
        </w:rPr>
        <w:t>te esindajad.</w:t>
      </w:r>
    </w:p>
    <w:p w14:paraId="3A14666E" w14:textId="77777777" w:rsidR="00375860" w:rsidRPr="00063F85" w:rsidRDefault="00375860" w:rsidP="00375860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287CD2" w14:textId="4AFD0A67" w:rsidR="009545E4" w:rsidRPr="00063F85" w:rsidRDefault="00063F85" w:rsidP="00063F85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063F8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9565E1" w:rsidRPr="00063F85">
        <w:rPr>
          <w:rFonts w:ascii="Times New Roman" w:hAnsi="Times New Roman"/>
          <w:color w:val="000000" w:themeColor="text1"/>
          <w:sz w:val="24"/>
          <w:szCs w:val="24"/>
        </w:rPr>
        <w:t>elnõu seletus</w:t>
      </w:r>
      <w:r w:rsidR="00464E0F" w:rsidRPr="00063F85">
        <w:rPr>
          <w:rFonts w:ascii="Times New Roman" w:hAnsi="Times New Roman"/>
          <w:color w:val="000000" w:themeColor="text1"/>
          <w:sz w:val="24"/>
          <w:szCs w:val="24"/>
        </w:rPr>
        <w:t>kirjast</w:t>
      </w:r>
      <w:r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ei selgu</w:t>
      </w:r>
      <w:r w:rsidR="00564A60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, kuidas </w:t>
      </w:r>
      <w:r w:rsidR="0015145E" w:rsidRPr="00063F85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="0042154E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077C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peale seaduse jõustumist </w:t>
      </w:r>
      <w:r w:rsidR="0042154E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tagatud </w:t>
      </w:r>
      <w:r w:rsidR="00E66B57" w:rsidRPr="00063F85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C752C4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õhiseadusega </w:t>
      </w:r>
      <w:r w:rsidR="00E66B57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igaühele tagatud </w:t>
      </w:r>
      <w:r w:rsidR="00375860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isikliku ja kollektiivse </w:t>
      </w:r>
      <w:r w:rsidR="0042154E" w:rsidRPr="00063F85">
        <w:rPr>
          <w:rFonts w:ascii="Times New Roman" w:hAnsi="Times New Roman"/>
          <w:color w:val="000000" w:themeColor="text1"/>
          <w:sz w:val="24"/>
          <w:szCs w:val="24"/>
        </w:rPr>
        <w:t>usuvabaduse teostumine</w:t>
      </w:r>
      <w:r w:rsidR="00375860" w:rsidRPr="00063F85">
        <w:rPr>
          <w:rFonts w:ascii="Times New Roman" w:hAnsi="Times New Roman"/>
          <w:color w:val="000000" w:themeColor="text1"/>
          <w:sz w:val="24"/>
          <w:szCs w:val="24"/>
        </w:rPr>
        <w:t>, sealjuures</w:t>
      </w:r>
      <w:r w:rsidR="00BB4A33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kirikute, </w:t>
      </w:r>
      <w:r w:rsidR="00375860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kloostrite, </w:t>
      </w:r>
      <w:r w:rsidR="00BB4A33" w:rsidRPr="00063F85">
        <w:rPr>
          <w:rFonts w:ascii="Times New Roman" w:hAnsi="Times New Roman"/>
          <w:color w:val="000000" w:themeColor="text1"/>
          <w:sz w:val="24"/>
          <w:szCs w:val="24"/>
        </w:rPr>
        <w:t>koguduste ja koguduste liitude õigus jagada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ja rakendada oma tegevuses</w:t>
      </w:r>
      <w:r w:rsidR="00BB4A33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2FE3" w:rsidRPr="00063F85">
        <w:rPr>
          <w:rFonts w:ascii="Times New Roman" w:hAnsi="Times New Roman"/>
          <w:color w:val="000000" w:themeColor="text1"/>
          <w:sz w:val="24"/>
          <w:szCs w:val="24"/>
        </w:rPr>
        <w:t>nende õpetuse aluseks olevaid põhimõtteid</w:t>
      </w:r>
      <w:r w:rsidR="00496DD1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6BA" w:rsidRPr="00063F85">
        <w:rPr>
          <w:rFonts w:ascii="Times New Roman" w:hAnsi="Times New Roman"/>
          <w:color w:val="000000" w:themeColor="text1"/>
          <w:sz w:val="24"/>
          <w:szCs w:val="24"/>
        </w:rPr>
        <w:t>ning</w:t>
      </w:r>
      <w:r w:rsidR="00496DD1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332E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praktiseerida </w:t>
      </w:r>
      <w:r w:rsidR="00496DD1" w:rsidRPr="00063F85">
        <w:rPr>
          <w:rFonts w:ascii="Times New Roman" w:hAnsi="Times New Roman"/>
          <w:color w:val="000000" w:themeColor="text1"/>
          <w:sz w:val="24"/>
          <w:szCs w:val="24"/>
        </w:rPr>
        <w:t>usulis</w:t>
      </w:r>
      <w:r w:rsidR="00CB332E" w:rsidRPr="00063F8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496DD1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 tõekspidamis</w:t>
      </w:r>
      <w:r w:rsidR="00CB332E" w:rsidRPr="00063F8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849D7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, mis on </w:t>
      </w:r>
      <w:r w:rsidR="003B41E6"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põhiseadusega tagatud </w:t>
      </w:r>
      <w:r w:rsidR="002849D7" w:rsidRPr="00063F85">
        <w:rPr>
          <w:rFonts w:ascii="Times New Roman" w:hAnsi="Times New Roman"/>
          <w:color w:val="000000" w:themeColor="text1"/>
          <w:sz w:val="24"/>
          <w:szCs w:val="24"/>
        </w:rPr>
        <w:t>usuvabaduse teostamise aluseks</w:t>
      </w:r>
      <w:r w:rsidR="0042154E" w:rsidRPr="00063F8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EDA456A" w14:textId="77777777" w:rsidR="00375860" w:rsidRPr="00063F85" w:rsidRDefault="00375860" w:rsidP="0014082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14FC58" w14:textId="7CF83839" w:rsidR="00BF4CD7" w:rsidRPr="00063F85" w:rsidRDefault="00375860" w:rsidP="00375860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063F85">
        <w:rPr>
          <w:rFonts w:ascii="Times New Roman" w:hAnsi="Times New Roman"/>
          <w:color w:val="000000" w:themeColor="text1"/>
          <w:sz w:val="24"/>
          <w:szCs w:val="24"/>
        </w:rPr>
        <w:t>Eesti Kirikute Nõukogu ei toeta esitatud kujul Soolise Võrdõiguslikkuse ja Võrdse kohtlemise seaduse vastuvõtmist.</w:t>
      </w:r>
    </w:p>
    <w:p w14:paraId="37CDCB45" w14:textId="77777777" w:rsidR="00BF4CD7" w:rsidRPr="00063F85" w:rsidRDefault="00BF4CD7" w:rsidP="0014082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915EA1" w14:textId="27FA76CB" w:rsidR="002466BA" w:rsidRPr="00063F85" w:rsidRDefault="002466BA" w:rsidP="0014082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F85">
        <w:rPr>
          <w:rFonts w:ascii="Times New Roman" w:hAnsi="Times New Roman"/>
          <w:color w:val="000000" w:themeColor="text1"/>
          <w:sz w:val="24"/>
          <w:szCs w:val="24"/>
        </w:rPr>
        <w:t>Lugupidamisega</w:t>
      </w:r>
    </w:p>
    <w:p w14:paraId="1BD72317" w14:textId="77777777" w:rsidR="002466BA" w:rsidRPr="00063F85" w:rsidRDefault="002466BA" w:rsidP="0014082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01AF4D" w14:textId="77777777" w:rsidR="002466BA" w:rsidRPr="00063F85" w:rsidRDefault="002466BA" w:rsidP="0014082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E0C8DA" w14:textId="41AAE54A" w:rsidR="00126E12" w:rsidRPr="00063F85" w:rsidRDefault="00FE17E8" w:rsidP="00140821">
      <w:pPr>
        <w:pStyle w:val="NoSpacing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63F85">
        <w:rPr>
          <w:rFonts w:ascii="Times New Roman" w:hAnsi="Times New Roman"/>
          <w:i/>
          <w:iCs/>
          <w:color w:val="000000" w:themeColor="text1"/>
          <w:sz w:val="24"/>
          <w:szCs w:val="24"/>
        </w:rPr>
        <w:t>/allkirjastatud digitaalselt/</w:t>
      </w:r>
    </w:p>
    <w:p w14:paraId="150FEF83" w14:textId="77777777" w:rsidR="00EA1C67" w:rsidRPr="00063F85" w:rsidRDefault="00EA1C67" w:rsidP="0014082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D752A3" w14:textId="5F7EF824" w:rsidR="00FE17E8" w:rsidRPr="00063F85" w:rsidRDefault="00FE17E8" w:rsidP="0014082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F85">
        <w:rPr>
          <w:rFonts w:ascii="Times New Roman" w:hAnsi="Times New Roman"/>
          <w:color w:val="000000" w:themeColor="text1"/>
          <w:sz w:val="24"/>
          <w:szCs w:val="24"/>
        </w:rPr>
        <w:t xml:space="preserve">Peapiiskop </w:t>
      </w:r>
      <w:r w:rsidR="00512B86" w:rsidRPr="00063F85">
        <w:rPr>
          <w:rFonts w:ascii="Times New Roman" w:hAnsi="Times New Roman"/>
          <w:color w:val="000000" w:themeColor="text1"/>
          <w:sz w:val="24"/>
          <w:szCs w:val="24"/>
        </w:rPr>
        <w:t>Urmas Viilma</w:t>
      </w:r>
    </w:p>
    <w:p w14:paraId="26318931" w14:textId="49F3E881" w:rsidR="000548CD" w:rsidRPr="00063F85" w:rsidRDefault="00FE17E8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3F85">
        <w:rPr>
          <w:rFonts w:ascii="Times New Roman" w:hAnsi="Times New Roman"/>
          <w:color w:val="000000" w:themeColor="text1"/>
          <w:sz w:val="24"/>
          <w:szCs w:val="24"/>
        </w:rPr>
        <w:t>Eesti Kirikute Nõukogu president</w:t>
      </w:r>
    </w:p>
    <w:sectPr w:rsidR="000548CD" w:rsidRPr="00063F85" w:rsidSect="00E23DC9"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276" w:right="1800" w:bottom="241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E3E2" w14:textId="77777777" w:rsidR="00D64DF0" w:rsidRDefault="00D64DF0" w:rsidP="009B784E">
      <w:r>
        <w:separator/>
      </w:r>
    </w:p>
  </w:endnote>
  <w:endnote w:type="continuationSeparator" w:id="0">
    <w:p w14:paraId="68CB61DC" w14:textId="77777777" w:rsidR="00D64DF0" w:rsidRDefault="00D64DF0" w:rsidP="009B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089B" w14:textId="5A0E16A2" w:rsidR="009B784E" w:rsidRDefault="009B784E" w:rsidP="009B78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D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24F9AC" w14:textId="77777777" w:rsidR="009B784E" w:rsidRDefault="009B784E" w:rsidP="009B78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EE65" w14:textId="77777777" w:rsidR="009B784E" w:rsidRDefault="009B784E" w:rsidP="009B78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688A">
      <w:rPr>
        <w:rStyle w:val="PageNumber"/>
        <w:noProof/>
      </w:rPr>
      <w:t>5</w:t>
    </w:r>
    <w:r>
      <w:rPr>
        <w:rStyle w:val="PageNumber"/>
      </w:rPr>
      <w:fldChar w:fldCharType="end"/>
    </w:r>
  </w:p>
  <w:p w14:paraId="33626186" w14:textId="77777777" w:rsidR="009B784E" w:rsidRDefault="009B784E" w:rsidP="009B784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8EF8" w14:textId="77777777" w:rsidR="009B784E" w:rsidRDefault="009B784E">
    <w:pPr>
      <w:pStyle w:val="Footer"/>
    </w:pPr>
    <w:r>
      <w:rPr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0722B12B" wp14:editId="58F3704C">
          <wp:simplePos x="0" y="0"/>
          <wp:positionH relativeFrom="column">
            <wp:posOffset>-62865</wp:posOffset>
          </wp:positionH>
          <wp:positionV relativeFrom="paragraph">
            <wp:posOffset>-360680</wp:posOffset>
          </wp:positionV>
          <wp:extent cx="6085205" cy="660400"/>
          <wp:effectExtent l="0" t="0" r="10795" b="0"/>
          <wp:wrapThrough wrapText="bothSides">
            <wp:wrapPolygon edited="0">
              <wp:start x="0" y="0"/>
              <wp:lineTo x="0" y="20769"/>
              <wp:lineTo x="21548" y="20769"/>
              <wp:lineTo x="21548" y="0"/>
              <wp:lineTo x="0" y="0"/>
            </wp:wrapPolygon>
          </wp:wrapThrough>
          <wp:docPr id="2070389937" name="Pilt 2070389937" descr="EKN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N bl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28"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BD7E" w14:textId="77777777" w:rsidR="00D64DF0" w:rsidRDefault="00D64DF0" w:rsidP="009B784E">
      <w:r>
        <w:separator/>
      </w:r>
    </w:p>
  </w:footnote>
  <w:footnote w:type="continuationSeparator" w:id="0">
    <w:p w14:paraId="3965FC8B" w14:textId="77777777" w:rsidR="00D64DF0" w:rsidRDefault="00D64DF0" w:rsidP="009B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FC7A" w14:textId="77777777" w:rsidR="009B784E" w:rsidRPr="009B784E" w:rsidRDefault="009B784E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et-EE" w:eastAsia="et-EE"/>
      </w:rPr>
      <w:drawing>
        <wp:anchor distT="180340" distB="720090" distL="114300" distR="114300" simplePos="0" relativeHeight="251658240" behindDoc="0" locked="0" layoutInCell="1" allowOverlap="1" wp14:anchorId="6F753504" wp14:editId="7E7FC7D8">
          <wp:simplePos x="0" y="0"/>
          <wp:positionH relativeFrom="column">
            <wp:posOffset>-62865</wp:posOffset>
          </wp:positionH>
          <wp:positionV relativeFrom="paragraph">
            <wp:posOffset>-102235</wp:posOffset>
          </wp:positionV>
          <wp:extent cx="6085205" cy="1379855"/>
          <wp:effectExtent l="0" t="0" r="10795" b="0"/>
          <wp:wrapThrough wrapText="bothSides">
            <wp:wrapPolygon edited="0">
              <wp:start x="0" y="0"/>
              <wp:lineTo x="0" y="21073"/>
              <wp:lineTo x="21548" y="21073"/>
              <wp:lineTo x="21548" y="0"/>
              <wp:lineTo x="0" y="0"/>
            </wp:wrapPolygon>
          </wp:wrapThrough>
          <wp:docPr id="513440574" name="Pilt 513440574" descr="EKN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N bl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205"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4E"/>
    <w:rsid w:val="0000126E"/>
    <w:rsid w:val="000051FD"/>
    <w:rsid w:val="000065E9"/>
    <w:rsid w:val="00014126"/>
    <w:rsid w:val="0001542A"/>
    <w:rsid w:val="00015749"/>
    <w:rsid w:val="000206AD"/>
    <w:rsid w:val="00026756"/>
    <w:rsid w:val="00026C70"/>
    <w:rsid w:val="000432CA"/>
    <w:rsid w:val="00051AC9"/>
    <w:rsid w:val="000521F2"/>
    <w:rsid w:val="000548CD"/>
    <w:rsid w:val="00062B5C"/>
    <w:rsid w:val="00063F85"/>
    <w:rsid w:val="0006479F"/>
    <w:rsid w:val="00093693"/>
    <w:rsid w:val="00095D43"/>
    <w:rsid w:val="000B290F"/>
    <w:rsid w:val="000B2F7D"/>
    <w:rsid w:val="000B6459"/>
    <w:rsid w:val="000C3CC0"/>
    <w:rsid w:val="000C4064"/>
    <w:rsid w:val="000D5690"/>
    <w:rsid w:val="000E3CC9"/>
    <w:rsid w:val="000E7E8E"/>
    <w:rsid w:val="00105909"/>
    <w:rsid w:val="00121CF4"/>
    <w:rsid w:val="0012251A"/>
    <w:rsid w:val="00122AB4"/>
    <w:rsid w:val="00125F70"/>
    <w:rsid w:val="00126E12"/>
    <w:rsid w:val="00140821"/>
    <w:rsid w:val="001505C0"/>
    <w:rsid w:val="0015145E"/>
    <w:rsid w:val="001541C7"/>
    <w:rsid w:val="00164516"/>
    <w:rsid w:val="00165AB5"/>
    <w:rsid w:val="00167ED4"/>
    <w:rsid w:val="001707F8"/>
    <w:rsid w:val="0017741C"/>
    <w:rsid w:val="00180BF0"/>
    <w:rsid w:val="00181F2B"/>
    <w:rsid w:val="0018231E"/>
    <w:rsid w:val="001917AB"/>
    <w:rsid w:val="00191A66"/>
    <w:rsid w:val="001A084F"/>
    <w:rsid w:val="001A7107"/>
    <w:rsid w:val="001B31B2"/>
    <w:rsid w:val="001C2177"/>
    <w:rsid w:val="001D264B"/>
    <w:rsid w:val="001D78BB"/>
    <w:rsid w:val="001E5A7F"/>
    <w:rsid w:val="00202760"/>
    <w:rsid w:val="00217DBD"/>
    <w:rsid w:val="002201EC"/>
    <w:rsid w:val="00222F99"/>
    <w:rsid w:val="0023020F"/>
    <w:rsid w:val="00230CFA"/>
    <w:rsid w:val="0023363F"/>
    <w:rsid w:val="002415E2"/>
    <w:rsid w:val="00243EEB"/>
    <w:rsid w:val="002466BA"/>
    <w:rsid w:val="002603A5"/>
    <w:rsid w:val="002849D7"/>
    <w:rsid w:val="002858E2"/>
    <w:rsid w:val="0029309D"/>
    <w:rsid w:val="00293C65"/>
    <w:rsid w:val="00297C8A"/>
    <w:rsid w:val="002A2EB1"/>
    <w:rsid w:val="002A7443"/>
    <w:rsid w:val="002A7B59"/>
    <w:rsid w:val="002B2067"/>
    <w:rsid w:val="002B4866"/>
    <w:rsid w:val="002C0315"/>
    <w:rsid w:val="002D3C63"/>
    <w:rsid w:val="002D5AB0"/>
    <w:rsid w:val="002D7D56"/>
    <w:rsid w:val="002F1095"/>
    <w:rsid w:val="002F5F66"/>
    <w:rsid w:val="00307E53"/>
    <w:rsid w:val="00313C82"/>
    <w:rsid w:val="00321A42"/>
    <w:rsid w:val="00321B51"/>
    <w:rsid w:val="00332C82"/>
    <w:rsid w:val="003443C8"/>
    <w:rsid w:val="003526C7"/>
    <w:rsid w:val="00355D29"/>
    <w:rsid w:val="00357D39"/>
    <w:rsid w:val="0036508E"/>
    <w:rsid w:val="00367231"/>
    <w:rsid w:val="00375860"/>
    <w:rsid w:val="003812C7"/>
    <w:rsid w:val="00382EB4"/>
    <w:rsid w:val="00385D66"/>
    <w:rsid w:val="00387DB2"/>
    <w:rsid w:val="00397F1A"/>
    <w:rsid w:val="003A229A"/>
    <w:rsid w:val="003A29D9"/>
    <w:rsid w:val="003A473E"/>
    <w:rsid w:val="003A51F7"/>
    <w:rsid w:val="003B21BA"/>
    <w:rsid w:val="003B25E4"/>
    <w:rsid w:val="003B2BE9"/>
    <w:rsid w:val="003B41E6"/>
    <w:rsid w:val="003C3FD4"/>
    <w:rsid w:val="003D077C"/>
    <w:rsid w:val="003D559C"/>
    <w:rsid w:val="003E0436"/>
    <w:rsid w:val="003F658D"/>
    <w:rsid w:val="00404208"/>
    <w:rsid w:val="00407700"/>
    <w:rsid w:val="00410106"/>
    <w:rsid w:val="0041709C"/>
    <w:rsid w:val="0042154E"/>
    <w:rsid w:val="00421EFC"/>
    <w:rsid w:val="004223D8"/>
    <w:rsid w:val="00433EDD"/>
    <w:rsid w:val="00452D15"/>
    <w:rsid w:val="00464AEC"/>
    <w:rsid w:val="00464E0F"/>
    <w:rsid w:val="00467A4C"/>
    <w:rsid w:val="004727E9"/>
    <w:rsid w:val="00477C4A"/>
    <w:rsid w:val="00485DFF"/>
    <w:rsid w:val="00495FC7"/>
    <w:rsid w:val="00496DD1"/>
    <w:rsid w:val="004A1A7F"/>
    <w:rsid w:val="004A2FE3"/>
    <w:rsid w:val="004A3E7C"/>
    <w:rsid w:val="004A4AC4"/>
    <w:rsid w:val="004C5DAD"/>
    <w:rsid w:val="004E4D90"/>
    <w:rsid w:val="004E6B34"/>
    <w:rsid w:val="004F0010"/>
    <w:rsid w:val="004F7698"/>
    <w:rsid w:val="004F7A2C"/>
    <w:rsid w:val="0050689F"/>
    <w:rsid w:val="00512B86"/>
    <w:rsid w:val="005219D5"/>
    <w:rsid w:val="00522F3E"/>
    <w:rsid w:val="00540BB3"/>
    <w:rsid w:val="00541D5D"/>
    <w:rsid w:val="005426FB"/>
    <w:rsid w:val="00546BAC"/>
    <w:rsid w:val="00564A60"/>
    <w:rsid w:val="00567005"/>
    <w:rsid w:val="005816ED"/>
    <w:rsid w:val="00593F23"/>
    <w:rsid w:val="00594DBA"/>
    <w:rsid w:val="005B3CF4"/>
    <w:rsid w:val="005B4562"/>
    <w:rsid w:val="005C35E9"/>
    <w:rsid w:val="005C3A56"/>
    <w:rsid w:val="005D1FCD"/>
    <w:rsid w:val="005D3476"/>
    <w:rsid w:val="005D64D2"/>
    <w:rsid w:val="005D7614"/>
    <w:rsid w:val="005E01CC"/>
    <w:rsid w:val="005E2F0D"/>
    <w:rsid w:val="005E7F52"/>
    <w:rsid w:val="005F19E0"/>
    <w:rsid w:val="005F29B0"/>
    <w:rsid w:val="006041DB"/>
    <w:rsid w:val="0060489A"/>
    <w:rsid w:val="00605D83"/>
    <w:rsid w:val="00610776"/>
    <w:rsid w:val="006147A9"/>
    <w:rsid w:val="00614D84"/>
    <w:rsid w:val="00616374"/>
    <w:rsid w:val="00617156"/>
    <w:rsid w:val="00620266"/>
    <w:rsid w:val="00620369"/>
    <w:rsid w:val="00621816"/>
    <w:rsid w:val="00622668"/>
    <w:rsid w:val="006237E2"/>
    <w:rsid w:val="00624CE3"/>
    <w:rsid w:val="006331A7"/>
    <w:rsid w:val="0063459A"/>
    <w:rsid w:val="00652442"/>
    <w:rsid w:val="00660C87"/>
    <w:rsid w:val="00665187"/>
    <w:rsid w:val="006714BF"/>
    <w:rsid w:val="0067358B"/>
    <w:rsid w:val="00675A7D"/>
    <w:rsid w:val="006866AC"/>
    <w:rsid w:val="006A1EEA"/>
    <w:rsid w:val="006A6599"/>
    <w:rsid w:val="006B677A"/>
    <w:rsid w:val="006B6B18"/>
    <w:rsid w:val="006B7532"/>
    <w:rsid w:val="006C0081"/>
    <w:rsid w:val="006C0909"/>
    <w:rsid w:val="006D7D2E"/>
    <w:rsid w:val="006E01DC"/>
    <w:rsid w:val="006E2D72"/>
    <w:rsid w:val="006F4C01"/>
    <w:rsid w:val="006F6C42"/>
    <w:rsid w:val="006F7019"/>
    <w:rsid w:val="00700CB5"/>
    <w:rsid w:val="00716EFC"/>
    <w:rsid w:val="00723567"/>
    <w:rsid w:val="00723A9B"/>
    <w:rsid w:val="00723BCB"/>
    <w:rsid w:val="00724B9D"/>
    <w:rsid w:val="00731A07"/>
    <w:rsid w:val="00742371"/>
    <w:rsid w:val="0074416C"/>
    <w:rsid w:val="00750564"/>
    <w:rsid w:val="00757AB4"/>
    <w:rsid w:val="007610EB"/>
    <w:rsid w:val="007648E9"/>
    <w:rsid w:val="00767212"/>
    <w:rsid w:val="007673B2"/>
    <w:rsid w:val="00770997"/>
    <w:rsid w:val="007772F0"/>
    <w:rsid w:val="00780B15"/>
    <w:rsid w:val="007A1D64"/>
    <w:rsid w:val="007A32CC"/>
    <w:rsid w:val="007A5749"/>
    <w:rsid w:val="007B79B4"/>
    <w:rsid w:val="007C4397"/>
    <w:rsid w:val="007D454D"/>
    <w:rsid w:val="007D4DC6"/>
    <w:rsid w:val="007D7C06"/>
    <w:rsid w:val="007E0D0C"/>
    <w:rsid w:val="007E6C90"/>
    <w:rsid w:val="007F043B"/>
    <w:rsid w:val="007F2F4C"/>
    <w:rsid w:val="007F4E15"/>
    <w:rsid w:val="007F5918"/>
    <w:rsid w:val="00803A9C"/>
    <w:rsid w:val="008062D5"/>
    <w:rsid w:val="00815949"/>
    <w:rsid w:val="00831D32"/>
    <w:rsid w:val="00834000"/>
    <w:rsid w:val="00840AE7"/>
    <w:rsid w:val="0084452D"/>
    <w:rsid w:val="00850D0F"/>
    <w:rsid w:val="008619F6"/>
    <w:rsid w:val="00866614"/>
    <w:rsid w:val="008766B0"/>
    <w:rsid w:val="0088131D"/>
    <w:rsid w:val="0089057D"/>
    <w:rsid w:val="00891CCE"/>
    <w:rsid w:val="0089721E"/>
    <w:rsid w:val="008A0F71"/>
    <w:rsid w:val="008A2F34"/>
    <w:rsid w:val="008A55A8"/>
    <w:rsid w:val="008B6E7C"/>
    <w:rsid w:val="008B7098"/>
    <w:rsid w:val="008C6F43"/>
    <w:rsid w:val="008D3976"/>
    <w:rsid w:val="008D46E6"/>
    <w:rsid w:val="008D4D58"/>
    <w:rsid w:val="008F00CC"/>
    <w:rsid w:val="008F2030"/>
    <w:rsid w:val="00902084"/>
    <w:rsid w:val="0091376E"/>
    <w:rsid w:val="00925600"/>
    <w:rsid w:val="009260AF"/>
    <w:rsid w:val="00933829"/>
    <w:rsid w:val="0094080D"/>
    <w:rsid w:val="00941D36"/>
    <w:rsid w:val="0095383E"/>
    <w:rsid w:val="009545E4"/>
    <w:rsid w:val="0095617C"/>
    <w:rsid w:val="009565E1"/>
    <w:rsid w:val="00960E52"/>
    <w:rsid w:val="00963746"/>
    <w:rsid w:val="00967217"/>
    <w:rsid w:val="00976084"/>
    <w:rsid w:val="00980F06"/>
    <w:rsid w:val="00983E9C"/>
    <w:rsid w:val="00985F3B"/>
    <w:rsid w:val="009A1F85"/>
    <w:rsid w:val="009B4636"/>
    <w:rsid w:val="009B67F0"/>
    <w:rsid w:val="009B784E"/>
    <w:rsid w:val="009C5422"/>
    <w:rsid w:val="009C6826"/>
    <w:rsid w:val="009C7C42"/>
    <w:rsid w:val="009D24CF"/>
    <w:rsid w:val="009D7425"/>
    <w:rsid w:val="009E13A1"/>
    <w:rsid w:val="009E69C9"/>
    <w:rsid w:val="009F029B"/>
    <w:rsid w:val="00A00129"/>
    <w:rsid w:val="00A11638"/>
    <w:rsid w:val="00A1294E"/>
    <w:rsid w:val="00A1536E"/>
    <w:rsid w:val="00A44D8E"/>
    <w:rsid w:val="00A479DD"/>
    <w:rsid w:val="00A508A4"/>
    <w:rsid w:val="00A5212F"/>
    <w:rsid w:val="00A74111"/>
    <w:rsid w:val="00A773B3"/>
    <w:rsid w:val="00A81532"/>
    <w:rsid w:val="00A906FA"/>
    <w:rsid w:val="00A92F10"/>
    <w:rsid w:val="00A93CAB"/>
    <w:rsid w:val="00AA7C1B"/>
    <w:rsid w:val="00AB55D5"/>
    <w:rsid w:val="00AC28E9"/>
    <w:rsid w:val="00AC5BD7"/>
    <w:rsid w:val="00AD1EF4"/>
    <w:rsid w:val="00AE6B3B"/>
    <w:rsid w:val="00AE7F90"/>
    <w:rsid w:val="00AF016A"/>
    <w:rsid w:val="00AF40FD"/>
    <w:rsid w:val="00AF4710"/>
    <w:rsid w:val="00B122A8"/>
    <w:rsid w:val="00B131E1"/>
    <w:rsid w:val="00B13423"/>
    <w:rsid w:val="00B13C46"/>
    <w:rsid w:val="00B24382"/>
    <w:rsid w:val="00B25253"/>
    <w:rsid w:val="00B41FEC"/>
    <w:rsid w:val="00B52031"/>
    <w:rsid w:val="00B56763"/>
    <w:rsid w:val="00B62080"/>
    <w:rsid w:val="00B639E9"/>
    <w:rsid w:val="00B74EBC"/>
    <w:rsid w:val="00B75998"/>
    <w:rsid w:val="00B834D2"/>
    <w:rsid w:val="00B85C35"/>
    <w:rsid w:val="00B90884"/>
    <w:rsid w:val="00B94D93"/>
    <w:rsid w:val="00BA0766"/>
    <w:rsid w:val="00BA1C07"/>
    <w:rsid w:val="00BA238E"/>
    <w:rsid w:val="00BA78B6"/>
    <w:rsid w:val="00BA7DD2"/>
    <w:rsid w:val="00BA7EB2"/>
    <w:rsid w:val="00BB05F6"/>
    <w:rsid w:val="00BB0D65"/>
    <w:rsid w:val="00BB1DA1"/>
    <w:rsid w:val="00BB3C1E"/>
    <w:rsid w:val="00BB49B2"/>
    <w:rsid w:val="00BB4A33"/>
    <w:rsid w:val="00BB5BC4"/>
    <w:rsid w:val="00BB6EFC"/>
    <w:rsid w:val="00BC03D3"/>
    <w:rsid w:val="00BD32F4"/>
    <w:rsid w:val="00BE03F0"/>
    <w:rsid w:val="00BE711A"/>
    <w:rsid w:val="00BF4CD7"/>
    <w:rsid w:val="00BF5D32"/>
    <w:rsid w:val="00BF74EB"/>
    <w:rsid w:val="00C0300E"/>
    <w:rsid w:val="00C03823"/>
    <w:rsid w:val="00C03F28"/>
    <w:rsid w:val="00C04AE0"/>
    <w:rsid w:val="00C1068C"/>
    <w:rsid w:val="00C16753"/>
    <w:rsid w:val="00C25AAE"/>
    <w:rsid w:val="00C304CC"/>
    <w:rsid w:val="00C40F0D"/>
    <w:rsid w:val="00C433EB"/>
    <w:rsid w:val="00C441C4"/>
    <w:rsid w:val="00C44969"/>
    <w:rsid w:val="00C65B58"/>
    <w:rsid w:val="00C70F3F"/>
    <w:rsid w:val="00C74059"/>
    <w:rsid w:val="00C752C4"/>
    <w:rsid w:val="00C803D2"/>
    <w:rsid w:val="00C80F52"/>
    <w:rsid w:val="00C814BB"/>
    <w:rsid w:val="00C95C6B"/>
    <w:rsid w:val="00CA039E"/>
    <w:rsid w:val="00CA062A"/>
    <w:rsid w:val="00CA347C"/>
    <w:rsid w:val="00CA3B6D"/>
    <w:rsid w:val="00CB07AE"/>
    <w:rsid w:val="00CB332E"/>
    <w:rsid w:val="00CB3DEC"/>
    <w:rsid w:val="00CD11C9"/>
    <w:rsid w:val="00CD2E42"/>
    <w:rsid w:val="00CD4F1B"/>
    <w:rsid w:val="00CF42E2"/>
    <w:rsid w:val="00CF75C2"/>
    <w:rsid w:val="00D028AE"/>
    <w:rsid w:val="00D0603E"/>
    <w:rsid w:val="00D07117"/>
    <w:rsid w:val="00D13D67"/>
    <w:rsid w:val="00D24283"/>
    <w:rsid w:val="00D30582"/>
    <w:rsid w:val="00D3124E"/>
    <w:rsid w:val="00D32EF0"/>
    <w:rsid w:val="00D339FE"/>
    <w:rsid w:val="00D378D3"/>
    <w:rsid w:val="00D43C23"/>
    <w:rsid w:val="00D47110"/>
    <w:rsid w:val="00D52767"/>
    <w:rsid w:val="00D5334D"/>
    <w:rsid w:val="00D63547"/>
    <w:rsid w:val="00D64DF0"/>
    <w:rsid w:val="00D71BC8"/>
    <w:rsid w:val="00D742E0"/>
    <w:rsid w:val="00D95110"/>
    <w:rsid w:val="00DA2E27"/>
    <w:rsid w:val="00DA64EE"/>
    <w:rsid w:val="00DA6EC7"/>
    <w:rsid w:val="00DE0F27"/>
    <w:rsid w:val="00DF28D4"/>
    <w:rsid w:val="00DF4BA0"/>
    <w:rsid w:val="00DF723C"/>
    <w:rsid w:val="00E0620D"/>
    <w:rsid w:val="00E1486E"/>
    <w:rsid w:val="00E16741"/>
    <w:rsid w:val="00E23DC9"/>
    <w:rsid w:val="00E34F47"/>
    <w:rsid w:val="00E403E1"/>
    <w:rsid w:val="00E42D19"/>
    <w:rsid w:val="00E544DD"/>
    <w:rsid w:val="00E54B74"/>
    <w:rsid w:val="00E560C5"/>
    <w:rsid w:val="00E57048"/>
    <w:rsid w:val="00E6156F"/>
    <w:rsid w:val="00E61E98"/>
    <w:rsid w:val="00E66B57"/>
    <w:rsid w:val="00E70147"/>
    <w:rsid w:val="00E74305"/>
    <w:rsid w:val="00E76E5D"/>
    <w:rsid w:val="00E823D4"/>
    <w:rsid w:val="00EA1C67"/>
    <w:rsid w:val="00EA4C98"/>
    <w:rsid w:val="00EA6333"/>
    <w:rsid w:val="00EA7192"/>
    <w:rsid w:val="00EB7F09"/>
    <w:rsid w:val="00EC3AFF"/>
    <w:rsid w:val="00EC642A"/>
    <w:rsid w:val="00EC7712"/>
    <w:rsid w:val="00ED1B0D"/>
    <w:rsid w:val="00ED4A6D"/>
    <w:rsid w:val="00ED5C41"/>
    <w:rsid w:val="00EF0968"/>
    <w:rsid w:val="00EF20FF"/>
    <w:rsid w:val="00F02AA1"/>
    <w:rsid w:val="00F12C31"/>
    <w:rsid w:val="00F15747"/>
    <w:rsid w:val="00F225BC"/>
    <w:rsid w:val="00F25619"/>
    <w:rsid w:val="00F31633"/>
    <w:rsid w:val="00F35ED1"/>
    <w:rsid w:val="00F6003D"/>
    <w:rsid w:val="00F634D0"/>
    <w:rsid w:val="00F66F06"/>
    <w:rsid w:val="00F67DEB"/>
    <w:rsid w:val="00F72898"/>
    <w:rsid w:val="00F8688A"/>
    <w:rsid w:val="00F93FC8"/>
    <w:rsid w:val="00F94E2A"/>
    <w:rsid w:val="00F972C0"/>
    <w:rsid w:val="00FA71D7"/>
    <w:rsid w:val="00FC187F"/>
    <w:rsid w:val="00FC6166"/>
    <w:rsid w:val="00FD18A7"/>
    <w:rsid w:val="00FD1CF4"/>
    <w:rsid w:val="00FD3407"/>
    <w:rsid w:val="00FD4E9F"/>
    <w:rsid w:val="00FE114A"/>
    <w:rsid w:val="00FE17E8"/>
    <w:rsid w:val="00FE4197"/>
    <w:rsid w:val="00FE5B4C"/>
    <w:rsid w:val="00FE6E0B"/>
    <w:rsid w:val="00FF04B2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F42AA21"/>
  <w14:defaultImageDpi w14:val="330"/>
  <w15:docId w15:val="{1E4C7828-C056-4BD0-879D-566BCD67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78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84E"/>
  </w:style>
  <w:style w:type="character" w:styleId="PageNumber">
    <w:name w:val="page number"/>
    <w:basedOn w:val="DefaultParagraphFont"/>
    <w:uiPriority w:val="99"/>
    <w:semiHidden/>
    <w:unhideWhenUsed/>
    <w:rsid w:val="009B784E"/>
  </w:style>
  <w:style w:type="paragraph" w:styleId="Header">
    <w:name w:val="header"/>
    <w:basedOn w:val="Normal"/>
    <w:link w:val="HeaderChar"/>
    <w:uiPriority w:val="99"/>
    <w:unhideWhenUsed/>
    <w:rsid w:val="009B7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84E"/>
  </w:style>
  <w:style w:type="paragraph" w:styleId="NoSpacing">
    <w:name w:val="No Spacing"/>
    <w:uiPriority w:val="1"/>
    <w:qFormat/>
    <w:rsid w:val="002A7B59"/>
    <w:rPr>
      <w:rFonts w:ascii="Calibri" w:eastAsia="Calibri" w:hAnsi="Calibri" w:cs="Times New Roman"/>
      <w:sz w:val="22"/>
      <w:szCs w:val="22"/>
      <w:lang w:val="et-EE"/>
    </w:rPr>
  </w:style>
  <w:style w:type="character" w:styleId="Hyperlink">
    <w:name w:val="Hyperlink"/>
    <w:uiPriority w:val="99"/>
    <w:unhideWhenUsed/>
    <w:rsid w:val="005D1F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33EDD"/>
    <w:pPr>
      <w:jc w:val="both"/>
    </w:pPr>
    <w:rPr>
      <w:rFonts w:ascii="Times New Roman" w:eastAsia="Times New Roman" w:hAnsi="Times New Roman" w:cs="Times New Roman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00433EDD"/>
    <w:rPr>
      <w:rFonts w:ascii="Times New Roman" w:eastAsia="Times New Roman" w:hAnsi="Times New Roman" w:cs="Times New Roman"/>
      <w:lang w:val="et-EE"/>
    </w:rPr>
  </w:style>
  <w:style w:type="table" w:styleId="TableGrid">
    <w:name w:val="Table Grid"/>
    <w:basedOn w:val="TableNormal"/>
    <w:uiPriority w:val="39"/>
    <w:rsid w:val="00F12C31"/>
    <w:rPr>
      <w:rFonts w:eastAsiaTheme="minorHAns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Mikk</dc:creator>
  <cp:lastModifiedBy>Urmas Viilma</cp:lastModifiedBy>
  <cp:revision>3</cp:revision>
  <cp:lastPrinted>2023-05-09T07:30:00Z</cp:lastPrinted>
  <dcterms:created xsi:type="dcterms:W3CDTF">2024-06-12T03:16:00Z</dcterms:created>
  <dcterms:modified xsi:type="dcterms:W3CDTF">2024-06-12T04:18:00Z</dcterms:modified>
</cp:coreProperties>
</file>